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40595-П/1996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Косыгина Александра Михайловича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Г.А.Гаджиева, Ю.М.Данилова, В.Д.Зорькина, А.Л.Кононова, В.О.Лучина, Т.Г.Морщаковой, В.И.Олейника, Н.В.Селезнева, В.Г.Стрекозова, О.С.Хохряковой, Б.С.Эбзеева, В.Г.Ярославцева, рассмотрев в пленарном заседании вопрос о соответствии жалобы гражданина А.М.Косыгина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А.М.Косыгин, бывший начальник УВД города Саратова, в августе 1993 года был уволен со службы по достижении предельного возраста с назначением пенсии за выслугу лет на основании пункта "б"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23 декабря 1992 года № 4202-1). Районный народный суд, куда А.М.Косыгин обратился с иском, признал, что увольнение произведено правильно, в соответствии с указанным Положением. Жалоба А.М.Косыгина на это решение Саратовским областным судом оставлена без удовлетворения.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97 Федерального конституционного закона "О Конституционном Суде Российской Федерации" жалоба гражданина признается допустимой, если его конституционные права и свободы затронуты законом, примененным или подлежащим применению в конкретном деле. Закон РСФСР "О милиции" регламентирует порядок прохождения службы не всех работников органов внутренних дел, а лишь особой их части - сотрудников милиции, с некоторыми 2 исключениями, предусмотренными пунктом 6 постановления Верховного Совета РСФСР от 18 апреля 1991 года "О порядке введения в действие Закона РСФСР "О милиции", согласно которому обжалуемая заявителем статья 19 Закона РСФСР "О милиции" распространена только на одну категорию иных работников органов внутренних дел - следователей. А.М.Косыгин, проходя службу в должности начальника органа внутренних дел, к сотрудникам милиции не относился. В его деле Министерством внутренних дел Российской Федерации и судами был применен не Закон РСФСР "О милиции", а Положение о службе в органах внутренних дел Российской Федерации, которое законом не является. На основании изложенного и руководствуясь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А.М.Косыгина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