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32543-П/1993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группы депутатов Государственной Думы Федерального Собрания о проверке конституционности постановления Верховного Совета Мордовской ССР от 7 апреля 1993 года "О порядке введения в действие Закона Мордовской ССР "Об упразднении постов Президента и вице-президента Мордовской ССР и о внесении изменений и дополнений в Конституцию (Основной Закон) Мордовской ССР"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В.Д.Зорькина, А.Л.Кононова, В.О.Лучина, Т.Г.Морщаковой, Н.В.Селезнева, В.Г.Стрекозова, О.И.Тиунова, О.С.Хохряковой, Б.С.Эбзеева, В.Г.Ярославцева, заслушав в пленарном заседании заключение судьи А.Л.Кононова,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группы депутатов Государственной Думы Федерального Собрания,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запроса группы депутатов Государственной Думы Федерального Собрания о проверке конституционности постановления Верховного Совета Мордовской ССР от 7 апреля 1993 года "О порядке введения в действие Закона Мордовской ССР "Об упразднении постов Президента и вице-президента Мордовской ССР и о внесении изменений и дополнений в Конституцию (Основной Закон) Мордовской ССР" в части досрочного прекращения полномочий Президента и вице-президента Мордовской ССР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