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33211-П/1998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Минского Григория Павловича на нарушение конституционного права на жилище статьей 60 Жилищного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Г.А.Гаджиева, Ю.М.Данилова, Л.М.Жарковой, В.Д.Зорькина, А.Л.Кононова, Т.Г.Морщаковой, Ю.Д.Рудкина, Н.В.Селезнева, В.Г.Стрекозова, О.И.Тиунова, О.С.Хохряковой, В.Г.Ярославцева, рассмотрев в пленарном заседании вопрос о соответствии жалобы гражданина Г.П.Минского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Г.П.Минский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Жалоба Г.П.Минского подана в защиту интересов сына, который является совершеннолетним и дееспособным. Согласно статье 53 Федерального конституционного закона "О Конституционном Суде Российской Федерации" представителями сторон в конституционном судопроизводстве могут быть адвокаты или лица, имеющие ученую степень по юридической специальности. Между тем заявитель не отвечает этим требованиям, в силу чего не вправе выступать в качестве представителя в конституционном судопроизводстве. Конституционные же права самого заявителя применением оспариваемого закона нарушены не были. Исходя из изложенного и руководствуясь частью второй статьи 40,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Минского Григория Павловича как не являющейся допустимой в соответствии с требованиями Федерального конституционного закона "О Конституционном Суде Российской Федерации". 2 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