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31114-П/1995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Ю.А.Веселяшкина и С.В.Веселяшкиной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Н.В.Селезнева, В.Г.Стрекозова, О.И.Тиунова, О.С.Хохряковой, Б.С.Эбзеева, В.Г.Ярославцева, заслушав в пленарном заседании заключение судьи О.С.Хохряковой,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жалобы граждан Ю.А.Веселяшкина и С.В.Веселяшкиной,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жалобы Ю.А.Веселяшкина и С.В.Веселяшкиной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