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33124-П/1997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Тюменской областной Думы о проверке конституционности ряда положений Устава Ханты-Мансийского автономного округа и Устава Ямало- Ненецкого автономного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В.О.Лучина, Т.Г.Морщаковой, В.И.Олейника, Н.В.Селезнева, В.Г.Стрекозова, О.С.Хохряковой, Б.С.Эбзеева, В.Г.Ярославцева, заслушав в пленарном заседании заключение судьи В.О.Лучина, проводившего на основании статьи 41 Федерального конституционного закона "О Конституционном Суде Российской Федерации" предварительное изучение названного запроса Тюменской областной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Тюменской областной Думы о проверке соответствия Конституции Российской Федерации ряда положений Устава Ханты-Мансийского автономного округа и Устава Ямало-Ненецкого автономного округа.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