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175142-П/2013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гражданки Зубилевич Алеси Игоревны на нарушение ее конституционных прав статьей 84 Уголовного кодекса Российской Федерации, постановлением Государственной Думы от 2 июля 2013 года № 2559-6 ГД «Об объявлении амнистии» и постановлением Государственной Думы от 2 июля 2013 года № 2562-6 ГД «О порядке применения постановления Государственной Думы Федерального Собрания Российской Федерации «Об объявлении амнистии»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М.И.Клеандрова, С.Д.Князева, А.Н.Кокотова, Л.О.Красавчиковой, С.П.Маврина, Н.В.Мельникова, Ю.Д.Рудкина, Н.В.Селезнева, О.С.Хохряковой, В.Г.Ярославцева,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А.И.Зубилевич,</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от 15 февраля 2013 года гражданка А.И.Зубилевич была признана виновной в совершении двух преступлений, предусмотренных 2 пунктами «а», «б», «в» части второй статьи 158 УК Российской Федерации. На основании части второй статьи 69 данного Кодекса путем частичного сложения наказаний виновной было назначено окончательное наказание в виде одного года шести месяцев лишения свободы в колонии-поселении с ограничением свободы на срок девять месяцев. Приговором суда от 26 июня 2013 года А.И.Зубилевич была осуждена за совершение преступления, предусмотренного частью первой статьи 1591 УК Российской Федерации, к наказанию в виде пяти месяцев исправительных работ с удержанием ежемесячно в доход государства десяти процентов заработной платы. На основании части пятой статьи 69 данного Кодекса по совокупности преступлений наказание по этому приговору частично сложено с наказанием по приговору от 15 февраля 2013 года из расчета один день лишения свободы за три дня исправительных работ. При этом окончательное наказание назначено в виде одного года семи месяцев лишения свободы в колонии-поселении с ограничением свободы на срок девять месяцев. В связи с принятием Государственной Думой постановления от 2 июля 2013 года № 2559-6 ГД «Об объявлении амнистии», пункт 1 которого предписывает освободить от наказания в виде лишения свободы независимо от назначенного срока лиц, впервые осужденных за преступления, предусмотренные, в частности, статьей 1591 УК Российской Федерации, если до окончания срока исполнения данного постановления эти лица выполнили обязательства по возврату имущества и (или) возмещению убытков потерпевшим, адвокат А.И.Зубилевич обратился к начальнику следственного изолятора, где она содержалась, с ходатайством о применении к ней акта об амнистии. В письме, направленном в ответ на это обращение, исполняющий обязанности начальника следственного изолятора сообщил, что действие данного постановления на А.И.Зубилевич не распространяется. Отказ в применении к ней акта об амнистии был обжалован осужденной в суд. Однако письмом судьи Ржевского городского суда Тверской области жалоба возвращена ей без рассмотрения с указанием на то, что такой отказ не подлежит обжалованию в судебном порядке; кроме того, судьей разъяснено, 3 что в соответствии с пунктом 7 данного постановления его положения не распространяются на лиц, совершивших преступления, предусмотренные частью первой статьи 1591 УК Российской Федерации, в совокупности с другими преступлениями, что согласно приговору от 26 июня 2013 года имело место в деле А.И.Зубилевич.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своему политико-правовому смыслу амнистия является актом милосердия, проявлением гуманизма, великодушия государства по отношению к гражданам, преступившим уголовный закон, и предполагает полное или частичное освобождение определенных категорий лиц от уголовной ответственности и от наказания. Осуществление полномочия объявлять амнистию возлагается на Государственную Думу (статья 103, пункт «е» части 1, Конституции Российской Федерации), которая при этом исходит из интересов политической и экономической целесообразности, социальной обусловленности амнистии как гуманистической акции в демократическом правовом государстве, а также из положений Конституции Российской Федерации об основах конституционного строя, предопределяющих обязанность государства признавать, соблюдать и защищать права и свободы человека и гражданина как непосредственно действующие, защищать нравственность, здоровье, права и законные интересы граждан, в том числе от преступных посягательств и 4 злоупотреблений властью, обеспечивая законность, правопорядок, общественную безопасность (статьи 2 и 16; глава 2; статья 71, пункт «о»; статья 72, пункт «б» части 1). Раскрывая конституционно-правовой смысл и подчеркивая особую конституционную природу постановлений Государственной Думы, которыми объявляется амнистия,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Правовой институт амнистии является межотраслевым и включает в себя нормы конституционного, уголовного, уголовно-процессуального и уголовно-исполнительного права. Как следует из статьи 84 УК Российской 5 Федерации, амнистия применяется на разных стадиях реализации уголовной ответственности и предусматривает различные виды смягчения положения лиц, совершивших преступления. Вместе с тем данная статья не определяет непосредственно категории лиц, подпадающих под действие акта об амнистии, как и порядок его применения, которые в каждом конкретном случае регламентируются Государственной Думой в соответствующих постановлениях (Определение Конституционного Суда Российской Федерации от 22 апреля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гражданки Зубилевич Алеси Игоревны не подлежащей дальнейшему рассмотрению в заседании Конституционного Суда Российской Федерации, поскольку для разрешения поставленного ею вопроса не требуется вынесение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на «Официальном интернет-портале правовой информации» (www.pravo.gov.ru) и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