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917111-О/2026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Дробчика Сергея Владимировича на нарушение его конституционных прав статьями 71, 100, 2138 и 21324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С.В.Дробчика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гражданки П. определением арбитражного суда, с которым согласились суды апелляционной и кассационной инстанций, отказано в удовлетворении заявления гражданина С.В.Дробчика о включении его требований в реестр требований кредиторов должника. При этом суды исходили, в частности, из того, что в отсутствие в материалах спора ясных и убедительных доказательств заявленного долга П. перед С.В.Дробчиком нет оснований для включения спорного требования в реестр требований кредиторов. 2 С.В.Дробчик оспаривает конституционность статей 71 «Установление размера требований кредиторов», 100 «Установление размера требований кредиторов», 2138 «Собрание кредиторов в случае банкротства гражданина» и 21324 «Решение арбитражного суда о признании гражданина банкротом» Федерального закона от 26 октября 2002 года № 127-ФЗ «О несостоятельности (банкротстве)». По мнению заявителя, названные положения, рассматриваемые с учетом разъяснений, данных в пункте 26 (не применяется с 17 декабря 2024 года)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банкротстве», противоречат статьям 19 (части 1 и 2), 35 (часть 1), 46 (часть 1) и 55 (часть 3) Конституции Российской Федерации, поскольку позволяют арбитражным судам при установлении требований кредиторов по договорам займа, заключенным до возбуждения дела о банкротстве, возлагать на кредитора бремя доказывания обстоятельств, не предусмотренных главой 42 ГК Российской Федерации, и отказывать во включении требований в реестр требований кредиторов при наличии письменного договора займа, акта признания долга и иных доказательств, достаточных для подтверждения обязательства.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71 и 100 Федерального закона «О несостоятельности (банкротстве)», закрепляя порядок установления размера требований кредиторов, в частности, обязывают арбитражный суд проверять обоснованность требований кредиторов и наличие оснований для включения указанных требований в реестр требований кредиторов. При этом статьи 2138 и 21324 данного Федерального закона также предусматривают рассмотрение требований кредиторов в деле о банкротстве гражданина в порядке, установленном статьями 71 и 100 Закона. 3 Данные законоположения, рассматриваемые как с учетом упомянутых ранее действовавших разъяснений Пленума Высшего Арбитражного Суда Российской Федерации, так и с учетом действующих разъяснений, данных в пункте 27 постановления Пленума Верховного Суда Российской Федерации от 17 декабря 2024 года № 40 «О некоторых вопросах, связанных с введением в действие Федерального закона от 29 мая 2024 года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Федерации», где, в частности, указывается, что в реестр подлежат включению только требования, в отношении которых представлены достаточные доказательства наличия и размера задолженности, направлены на защиту имущественных интересов кредиторов, с тем чтобы не допустить включения необоснованных требований в реестр требований кредиторов, и не могут рассматриваться как нарушающие конституционные права заявителя, перечисленные в жалобе.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Дробчика Сергея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