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newsletter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марта 1989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