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 Кавказского округа от 19.02.2014 по делу № А32-26991/2009 Арбитражного суда Краснодарского края отменить. Постановление Пятнадцатого арбитражного апелляционного суда от 22.10.2013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