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28.02.2014 по делу № А40-151467/2009 Арбитражного суда города Москвы отменить. Постановление Девятого арбитражного апелляционного суда от 11.12.2013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