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21.05.2013 по делу № А41-14050/2013, постановление Десятого арбитражного апелляционного суда от 13.08.2013 и постановление Федерального арбитражного суда Московского округа от 18.11.2013 по тому же делу отменить. В удовлетворении требований Банка России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