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10.07.2013 по делу № А12-12055/2013 и постановление Двенадцатого арбитражного апелляционного суда от 11.09.2013 по тому же делу отменить. Передать дело на новое рассмотрение в Арбитражный суд Волгоградской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