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Брянской области от 02.10.2012 по делу № А09-7111/2012 и постановление Федерального арбитражного суда Центрального округа от 11.07.2013 по тому же делу отменить. Постановление Двадцатого арбитражного апелляционного суда от 15.03.2013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