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Волгоградской области от 05.12.2012 по делу № А12-13018/2011, постановление Двенадцатого арбитражного апелляционного суда от 06.03.2013 и постановление Федерального арбитражного суда Поволжского округа от 28.05.2013 по тому же делу отменить. Дело направить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