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15.04.2013 по делу № А40-173901/2012, постановление Девятого арбитражного апелляционного суда от 03.07.2013 и постановление Федерального арбитражного суда Московского округа от 16.10.2013 по тому же делу отменить. Производство по указанному делу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