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20.04.2012 по делу № А71-572/2011, постановление Семнадцатого арбитражного апелляционного суда от 17.01.2013 и постановление Федерального арбитражного суда Уральского округа от 08.05.2013 по тому же делу оставить без изменения. Заявление общества с ограниченной ответственностью «Управляющая Компания Траст-Капитал»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