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Приморского края от 08.10.2012 по делу № А51-14373/2012, постановление Пятого арбитражного апелляционного суда от 13.12.2012 и постановление Федерального арбитражного суда Дальневосточного округа от 13.03.2013 по тому же делу оставить без изменения. Заявление Министерства финансов Российской Федерации в лице Управления Федерального казначейства по Приморскому краю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