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Краснодарского края от 28.09.2012 по делу № А32-6819/2012, постановление Пятнадцатого арбитражного апелляционного суда от 04.12.2012 и постановление Федерального арбитражного суда Северо-Кавказского округа от 13.03.2013 по тому же делу отменить. Дело направить на новое рассмотрение в Арбитражный суд 7 Краснодарского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