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декабря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Восточно- Сибирского округа от 04.12.2012 по делу № А58-2091/09 Арбитражного суда Республики Саха (Якутия) отменить. Определение Арбитражного суда Республики Саха (Якутия) от 24.04.2012 и постановление Четвертого арбитражного апелляционного суда от 12.07.2012 по тому же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