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Шестого арбитражного апелляционного суда от 22.08.2012 и постановление Федерального арбитражного суда Дальневосточного округа от 30.10.2012 по делу № А73-5201/2011 Арбитражного суда Хабаровского края отменить. Направить дело на новое рассмотрение в Шестой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