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20.07.2012 по делу № А04-5355/2010 Арбитражного суда Амурской области отменить. Определение Арбитражного суда Амурской области от 12.03.2012 и постановление Шестого арбитражного апелляционного суда от 16.05.2012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