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Республики Саха (Якутия) от 07.11.2011 по делу № А58-1272/10 и постановление Федерального арбитражного суда Восточно-Сибирского округа от 07.06.2012 в части взыскания с Прокуратуры Республики Саха (Якутия) в пользу государственного казенного учреждения «Служба государственного заказчика Республики Саха (Якутия)» 4 000 рублей расходов по уплате государственной пошлины, а также дополнительное постановление 6 Федерального арбитражного суда Восточно-Сибирского округа от 22.08.2012 по тому же делу отменить. Взыскать в пользу государственного казенного учреждения «Служба государственного заказчика Республики Саха (Якутия)» за счет казны Российской Федерации 6 000 рублей судебных расходов по уплате государственной пошлины. Взыскать в пользу общества с ограниченной ответственностью «КИНГ-95» за счет казны Российской Федерации 2 000 рублей судебных расходов по уплате государственной пошлины. В остальной части указанные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