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Тамбовской области от 23.04.2012 по делу № А64-3894/2010, постановление Девятнадцатого арбитражного апелляционного суда от 20.07.2012 и постановление Федерального арбитражного суда Центрального округа от 16.10.2012 по тому же делу отменить. Дело направить на новое рассмотрение в Арбитражный суд Тамбовской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