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Московского округа от 14.06.2012 по делу № А40-98682/11-92-844 Арбитражного суда города Москвы отменить. Постановление Девятого арбитражного апелляционного суда от 19.03.2012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