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16.11.2011 по делу № А51-10366/2011, постановление Пятого арбитражного апелляционного суда от 08.02.2012 и постановление Федерального арбитражного суда Дальневосточного округа от 02.08.2012 по тому же делу отменить. Дело направить в Арбитражный суд Приморского края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