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определение Арбитражного суда Вологодской области от 14.03.2012 по делу № А13-18088/2011 и постановление Федерального арбитражного суда Северо-Западного округа от 04.06.2012 по тому же делу отменить. Дело направить на новое рассмотрение в Арбитражный суд Вологодской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