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22.11.2011 по делу № А40-49847/11-58-241, постановление Девятого арбитражного апелляционного суда от 16.01.2012 и постановление Федерального арбитражного суда Московского округа от 10.04.2012 по тому же делу в части взыскания неустойки за просрочку уплаты процентов за пользование займом в размере 1 291 940 рублей 71 копейки отменить, в удовлетворении иска в данной части отказать. Обжалуемые судебные акты в части взыскания процентов, остальной части неустойки и части основной суммы долга в размере 4 000 000 рублей (указанной в платежном поручении от 06.10.2010 № 399) отменить, в этой части передать дело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