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21.06.2012 по делу № А12-19682/2011 Арбитражного суда Волгоградской области отменить. Постановление Двенадцатого арбитражного апелляционного суда от 02.04.2012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