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18.07.2012 по делу № А19-21131/2011 Арбитражного суда Иркутской области отменить. Решение Арбитражного суда Иркутской области от 30.01.2012 и постановление Четвертого арбитражного апелляционного суда от 02.05.2012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