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20.08.2012 по делу № А42-6169/2011 Арбитражного суда Мурманской области отменить. 7 Постановление Тринадцатого арбитражного апелляционного суда от 24.04.2012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