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товарищества собственников жилья «ТСЖ на Фадеева» о пересмотре в порядке надзора решения Арбитражного суда города Москвы от 07.02.2012 по делу № А40-121855/09-23-810, постановления Девятого арбитражного апелляционного суда от 28.04.2012 и постановления Федерального арбитражного суда Московского округа от 03.08.2012 по тому же делу. В заседании приняли участие представители: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от заявителя – товарищества собственников жилья «ТСЖ на Фадеева» – Грозовский Б.В., Лагранский Л.М., Лебедева Т.В.; от Департамента имущества города Москвы – Жданович Л.А., Мягких Д.К.; от Управления Федеральной службы государственной регистрации, кадастра и картографии по городу Москве – Ходаковский А.В.; от общества с ограниченной ответственностью «ИП компьютерс» – Дорофеева Ю.С., Иванушкина Т.Н., Казак В.Ю., Румянцев А.Е. Заслушав и обсудив доклад судьи Гросула Ю.В., а также объяснения представителей участвующих в деле лиц, Президиум установил следующее. Товарищество собственников жилья «ТСЖ на Фадеева» (далее – товарищество, ТСЖ) обратилось в Арбитражный суд города Москвы с иском к Департаменту имущества города Москвы (далее – департамент) о признании и восстановлении без определения долей права общей долевой собственности физических и юридических лиц – собственников помещений в многоквартирном доме, расположенном по адресу: г. Москва, ул. Фадеева, д. 5, на все нежилые подвальные помещения дома, определенные экспликациями ЦТБТИ, а именно: помещение № I, в состав которого входят комнаты № 6 – 13 общей площадью 91,9 кв. метра; помещение № 1а, в состав которого входят комнаты № 1, 1а, 2, 3, 4, 5, 14, 15, 16, 18, 19, 20, 21, 23, 23а, 24 общей площадью 273,6 кв. метра; о признании отсутствующим права собственности города Москвы на следующие нежилые подвальные помещения в указанном доме: с кадастровым (или условным) номером 142720, свидетельство о государственной регистрации права серии 77 № АГ 453485 (помещение I, комнаты 6 – 13) площадью 91,9 кв. метра; с кадастровым (или условным) номером 174502, свидетельство о государственной регистрации права серии 77 № АА 235162 (помещение I, комната 1) площадью 97 кв. метров; 3 с кадастровым (или условным) номером 7343, свидетельство о государственной регистрации права серии 77 № АГ 806069 (помещение 1а, комнаты 2 – 5, 14 – 16, 18 – 21, 23, 23 а, 24) площадью 174,3 кв. метра (далее – спорные помещения).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городу Москве (далее – управление Росреестра), открытое акционерное общество Фирма «КЕДР», общество с ограниченной ответственностью «ИП компьютерс» (далее – общество «ИП компьютерс»), Департамент жилищной политики и жилищного фонда города Москвы, префектура Центрального административного округа города Москвы. Решением Арбитражного суда города Москвы от 07.02.2012 в удовлетворении заявленных требований отказано. Постановлением Девятого арбитражного апелляционного суда от 28.04.2012 решение суда первой инстанции оставлено без изменения. Федеральный арбитражный суд Московского округа постановлением от 03.08.2012 решение суда первой и постановление суда апелляционной инстанций оставил без изменения. В заявлении, поданном в Высший Арбитражный Суд Российской Федерации, о пересмотре в порядке надзора указанных судебных актов ТСЖ просит их отменить, ссылаясь на нарушение единообразия в толковании и применении арбитражными судами норм права, принять новый судебный акт об удовлетворении исковых требований. В отзыве на заявление общество «ИП компьютерс» просит оставить оспариваемые судебные акты без изменения. Управление Росреестра в отзыве на заявление просит обжалуемые судебные акты отменить и направить дело на новое рассмотрение в суд первой инстанции. 4 Проверив обоснованность доводов, изложенных в заявлении, отзывах на него и выступлениях присутствующих в заседании представителей участвующих в деле лиц, Президиум считает, что заявление не подлежит удовлетворению по следующим основаниям. Как установлено судом и усматривается из материалов дела, помещения, являющиеся предметом настоящего спора, находятся в подвале жилого дома по адресу: г. Москва, ул. Фадеева, д. 5. В данном жилом доме создано ТСЖ, что подтверждается протоколом от 26.04.2006 № 1 и Уставом данного товарищества. Собственником спорных помещений является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07.02.2012 по делу № А40-121855/09-23-810, постановление Девятого арбитражного апелляционного суда от 28.04.2012 и постановление Федерального арбитражного суда Московского округа от 03.08.2012 по тому же делу оставить без изменения. Заявление товарищества собственников жилья «ТСЖ на Фадеева»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