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Новосибирской области от 29.11.2011 по делу № А45-15248/2011 и постановление Федерального арбитражного суда Западно-Сибирского округа от 12.03.2012 по тому же делу отменить. В удовлетворении заявления общества с ограниченной ответственностью «Лизинговая компания УРАЛСИБ» о выдаче исполнительного листа на принудительное исполнение решения постоянно действующего третейского суда при открытом акционерном обществе «БАНК УРАЛСИБ» от 27.04.2011 по делу № Т-НВС/11-1023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