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Девятнадцатого арбитражного апелляционного суда от 23.11.2011 и постановление Федерального арбитражного суда Центрального округа от 22.02.2012 по делу № А35-212/2011 Арбитражного суда Курской области отменить. Решение Арбитражного суда Курской области от 08.07.2011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