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Хабаровского края от 01.08.2011 по делу № А73-6356/2011, постановление Шестого арбитражного апелляционного суда от 17.10.2011, постановление Федерального арбитражного суда Дальневосточного округа от 24.01.2012 по тому же делу отменить. В удовлетворении требования общества с ограниченной ответственностью «Производственно-коммерческая фирма «Вуд Экспорт»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