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Свердловской области от 25.01.2012 по делу № А60-50398/2011 и постановление Семнадцатого арбитражного апелляционного суда от 26.03.2012 по тому же делу отменить. Заявление закрытого акционерного общества «ФАНКОМ» удовлетворить. Постановление Департамента Федеральной службы по надзору в сфере природопользования по Уральскому федеральному округу от 15.11.2011 № 273 о привлечении закрытого акционерного общества «ФАНКОМ» к административной ответственности, предусмотренной статьей 8.1 Кодекса Российской Федерации об административных правонарушениях,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