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Самарской области от 25.01.2011 по делу № А55-8370/2010, постановления Одиннадцатого арбитражного апелляционного суда от 25.03.2011 и от 29.11.2011, а также постановления Федерального арбитражного суда Поволжского округа от 16.06.2011 и от 12.03.2012 по тому же делу отменить. В удовлетворении иска общества с ограниченной ответственностью «ФинансЭксперт» отказать.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