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08.08.2011 по делу № А65-9081/2011, постановление Одиннадцатого арбитражного апелляционного суда от 31.10.2011 и постановление Федерального арбитражного суда Поволжского округа от 25.01.2012 по тому же делу в части отказа в удовлетворении требования общества с ограниченной ответственностью «ТФК» о признании недействительным решения Межрайонной инспекции Федеральной налоговой службы № 3 по Республике Татарстан от 08.02.2011 № 2603 о привлечении к налоговой ответственности в виде взыскания 1 200 рублей штрафа отменить. Решение инспекции в указанной части признать недействительным. В остальной части названные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