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Марий Эл от 24.06.2011 по делу № А38-1216/2011, постановление Первого арбитражного апелляционного суда от 17.10.2011 и постановление Федерального арбитражного суда Волго-Вятского округа от 19.12.2011 по тому же делу отменить. 7 Требование общества с ограниченной ответственностью «Наш Дом» удовлетворить. Признать недействительным решение Инспекции Федеральной налоговой службы по городу Йошкар-Оле от 07.02.2011 № 16-8 в части обязания общества уплатить 17 000 906 рублей недоимки по налогу на добавленную стоимость за второй и четвертый кварталы 2009 года.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