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19.12.2011 по делу № А82-3435/2011 Арбитражного суда Ярославской области отменить. Постановление Второго арбитражного апелляционного суда от 30.08.2011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