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общества с ограниченной ответственностью «База отдыха «Пеликан» о пересмотре в порядке надзора решения Арбитражного суда Пермского края от 06.05.2011 по делу № А50-2668/2011, постановления Семнадцатого арбитражного апелляционного суда от 19.07.2011 и постановления Федерального арбитражного суда Уральского округа от 01.11.2011 по тому же делу.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общества с ограниченной ответственностью «База отдыха «Пеликан» (истца) – Орлов С.В.; от администрации города Перми (ответчика) – Лазаревский Е.Л. Заслушав и обсудив доклад судьи Дедова Д.И. и объяснения представителей участвующих в деле лиц, Президиум установил следующее. Общество с ограниченной ответственностью «База отдыха «Пеликан» (далее – общество) обратилось в Арбитражный суд Пермского края с иском к администрации города Перми (далее – администрация) о признании права собственности на следующее имущество: административно-караульное здание (лит. А) с крыльцом (лит. а), склад для хранения маломерных судов (лит. Г), навес для хранения маломерных судов (лит. Г1), ограждение (лит. 2) с воротами (лит. 3), берегоукрепление (лит. I), мачты (лит. II, III) (далее – спорные объекты, испрашиваемое имущество), находящееся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06.05.2011 по делу № А50-2668/2011, постановление Семнадцатого арбитражного апелляционного суда от 19.07.2011 и постановление Федерального арбитражного суда Уральского округа от 01.11.2011 по тому же делу отменить. Дело направить на новое рассмотрение в Арбитражный суд Пермского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