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14.06.2011 по делу № А27-12216/2010 Арбитражного суда Кемеровской области отменить. Постановление Седьмого арбитражного апелляционного суда от 28.03.2011 по указанному делу оставить в силе.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