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07.06.2011 по делу № А40-28311/11-115-90, постановление Девятого арбитражного апелляционного суда от 22.08.2011 и постановление Федерального арбитражного суда Московского округа от 02.12.2011 по тому же делу отменить. Дело передать на новое рассмотрение в Арбитражный суд города Москвы. Председательствующий В.В. Витрянский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