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6 решение Арбитражного суда Костромской области от 17.12.2010 по делу № А31-6475/2010, постановление Второго арбитражного апелляционного суда от 22.03.2011 и постановление Федерального арбитражного суда Волго-Вятского округа от 06.07.2011 по тому же делу отменить. Заявление индивидуального предпринимателя Плюхина С.А. удовлетворить. Признать недействительными решение Межрайонной инспекции Федеральной налоговой службы № 7 по Костромской области от 29.03.2010 № 3/2 и решение Управления Федеральной налоговой службы по Костромской области от 03.06.2010 № 11-07/05779 в части начисления налога по упрощенной системе налогообложения за 2006 – 2008 годы, соответствующей суммы пеней и взыскания штрафа.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