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23.08.2010 по делу № А60-29137/2010-С5, постановление Семнадцатого арбитражного апелляционного суда от 29.10.2010 и постановление Федерального арбитражного суда Уральского округа от 17.01.2011 по тому же делу отменить. Признать незаконным постановление судебного пристава- исполнителя Камышловского районного отдела судебных приставов- исполнителей Управления Федеральной службы судебных приставов по Свердловской области Суходунова В.Н. от 27.07.2010 об отмене актов о наложении ареста (описи имущества) по исполнительному производству № 66/30/5784/6/2010.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