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 Федерального арбитражного суда Северо-Западного округа от 08.07.2011 и от 12.08.2011 по делу № А56-53133/2010 Арбитражного суда города Санкт-Петербурга и Ленинградской области оставить без изменения. Заявление общества с ограниченной ответственностью «Невский Инаудит»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