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03.12.2010 по делу № А40-93732/10-5-813, постановление Девятого арбитражного апелляционного суда от 28.03.2011 и постановление Федерального арбитражного суда Московского округа от 23.08.2011 по тому же делу в части отказа во взыскании 101 896 рублей 69 копеек пеней отменить. Взыскать с открытого акционерного общества «Российские железные дороги» в пользу закрытого акционерного общества «Локотранс» 101 896 рублей 69 копеек.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