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Калининградской области от 12.10.2010 по делу № А21-5799/2010, постановление Тринадцатого арбитражного апелляционного суда от 28.02.2011, постановление Федерального арбитражного суда Северо-Западного округа от 27.06.2011 по тому же делу оставить без изменения. Заявление Службы по государственному регулированию цен и тарифов Калининградской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