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09.02.2011 по делу № А59-4783/2010, постановление Пятого арбитражного апелляционного суда от 26.05.2011 и постановление Федерального арбитражного суда Дальневосточного округа от 22.08.2011 по тому же делу оставить без изменения. Заявление компании с ограниченной ответственностью «Арктик Стракчерз, ООО» (США, штат Аляска) оставить без удовлетворения. Председательствующий В.Л. Слесарев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