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Тринадцатого арбитражного апелляционного суда от 28.02.2011 и постановление Федерального арбитражного суда Северо- Западного округа от 30.05.2011 по делу № А56-48145/2010 Арбитражного суда города Санкт-Петербурга и Ленинградской области отменить. Решение Арбитражного суда города Санкт-Петербурга и Ленинградской области от 18.11.2010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