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25.10.2010 по делу № А41-27081/10, постановление Десятого арбитражного апелляционного суда от 24.01.2011 и постановление Федерального арбитражного суда Московского округа от 13.05.2011 по тому же делу оставить без изменения. Заявление общества с ограниченной ответственностью «Агентство финансового маркетинга»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